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F8D" w:rsidRDefault="00103F8D" w:rsidP="00FD7C82">
      <w:r>
        <w:object w:dxaOrig="17857" w:dyaOrig="84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2.7pt;height:366.9pt" o:ole="">
            <v:imagedata r:id="rId4" o:title=""/>
          </v:shape>
          <o:OLEObject Type="Embed" ProgID="KOMPAS.CDW" ShapeID="_x0000_i1025" DrawAspect="Content" ObjectID="_1631364485" r:id="rId5"/>
        </w:object>
      </w:r>
    </w:p>
    <w:p w:rsidR="002B6F21" w:rsidRDefault="00FD7C82" w:rsidP="00FD7C82">
      <w:r>
        <w:t xml:space="preserve"> Зона термообработки 2252,5 мм. Для термообработки сварных соединений может применяться как общий печной нагрев, так и местный, любым методом, обеспечивающим равномерный нагрев кольцевой зоны обрабатываемых участков. Во время термообработки должны соблюдаться условия, обеспечивающие свободное расширение изделия и предохраняющие его от пластической деформации под действием собственного веса. При местной термообработке минимальная ширина зоны технологического нагрева должна быть не менее 100 мм.</w:t>
      </w:r>
      <w:r w:rsidR="00103F8D">
        <w:t xml:space="preserve"> (Но лучше больше, чем меньше). </w:t>
      </w:r>
    </w:p>
    <w:p w:rsidR="00FD7C82" w:rsidRDefault="00FD7C82" w:rsidP="00FD7C82">
      <w:r>
        <w:t>Режимы термообработки: нагрев 300-400°С /ч до 500, затем до 730°С ± 20</w:t>
      </w:r>
      <w:r w:rsidR="00BE6F13">
        <w:t xml:space="preserve"> скорость не менее 100°С/</w:t>
      </w:r>
      <w:proofErr w:type="gramStart"/>
      <w:r w:rsidR="00BE6F13">
        <w:t xml:space="preserve">ч </w:t>
      </w:r>
      <w:r>
        <w:t>,</w:t>
      </w:r>
      <w:proofErr w:type="gramEnd"/>
      <w:r>
        <w:t xml:space="preserve"> выдержка </w:t>
      </w:r>
      <w:r w:rsidR="00BE6F13" w:rsidRPr="00BE6F13">
        <w:t>730°С ± 20</w:t>
      </w:r>
      <w:r w:rsidR="00BE6F13">
        <w:t xml:space="preserve"> не менее часа, охлаждение со скоростью  </w:t>
      </w:r>
      <w:r w:rsidR="00BE6F13" w:rsidRPr="00BE6F13">
        <w:t>300-400°С /ч</w:t>
      </w:r>
      <w:r w:rsidR="00BE6F13">
        <w:t xml:space="preserve"> до 300, далее на спокойном воздухе. </w:t>
      </w:r>
    </w:p>
    <w:p w:rsidR="00103F8D" w:rsidRDefault="00103F8D" w:rsidP="00FD7C82">
      <w:r>
        <w:t xml:space="preserve">Желательно иметь универсальность индуктора. </w:t>
      </w:r>
    </w:p>
    <w:p w:rsidR="00EF7184" w:rsidRDefault="00EF7184" w:rsidP="00FD7C82">
      <w:r>
        <w:object w:dxaOrig="16837" w:dyaOrig="11905">
          <v:shape id="_x0000_i1026" type="#_x0000_t75" style="width:643.95pt;height:455.6pt" o:ole="">
            <v:imagedata r:id="rId6" o:title=""/>
          </v:shape>
          <o:OLEObject Type="Embed" ProgID="KOMPAS.CDW" ShapeID="_x0000_i1026" DrawAspect="Content" ObjectID="_1631364486" r:id="rId7"/>
        </w:object>
      </w:r>
    </w:p>
    <w:p w:rsidR="00EF7184" w:rsidRDefault="00EF7184" w:rsidP="00FD7C82">
      <w:r>
        <w:t xml:space="preserve">Зона термообработки 1690 </w:t>
      </w:r>
      <w:proofErr w:type="gramStart"/>
      <w:r>
        <w:t>мм  и</w:t>
      </w:r>
      <w:proofErr w:type="gramEnd"/>
      <w:r>
        <w:t xml:space="preserve">  600 мм.</w:t>
      </w:r>
    </w:p>
    <w:p w:rsidR="00EF7184" w:rsidRDefault="00EF7184" w:rsidP="00FD7C82"/>
    <w:p w:rsidR="00EF7184" w:rsidRDefault="00EF7184" w:rsidP="00FD7C82">
      <w:r>
        <w:object w:dxaOrig="16837" w:dyaOrig="11905">
          <v:shape id="_x0000_i1027" type="#_x0000_t75" style="width:656.05pt;height:464.25pt" o:ole="">
            <v:imagedata r:id="rId8" o:title=""/>
          </v:shape>
          <o:OLEObject Type="Embed" ProgID="KOMPAS.CDW" ShapeID="_x0000_i1027" DrawAspect="Content" ObjectID="_1631364487" r:id="rId9"/>
        </w:object>
      </w:r>
    </w:p>
    <w:p w:rsidR="00EF7184" w:rsidRDefault="00EF7184" w:rsidP="00FD7C82">
      <w:r>
        <w:t>Зона термообработки 1649 мм и 665 мм.</w:t>
      </w:r>
    </w:p>
    <w:p w:rsidR="00EF7184" w:rsidRDefault="00EF7184" w:rsidP="00FD7C82"/>
    <w:p w:rsidR="00EF7184" w:rsidRDefault="00EF7184" w:rsidP="00FD7C82">
      <w:r>
        <w:object w:dxaOrig="16837" w:dyaOrig="11905">
          <v:shape id="_x0000_i1028" type="#_x0000_t75" style="width:638.2pt;height:451pt" o:ole="">
            <v:imagedata r:id="rId10" o:title=""/>
          </v:shape>
          <o:OLEObject Type="Embed" ProgID="KOMPAS.CDW" ShapeID="_x0000_i1028" DrawAspect="Content" ObjectID="_1631364488" r:id="rId11"/>
        </w:object>
      </w:r>
    </w:p>
    <w:p w:rsidR="00EF7184" w:rsidRDefault="00EF7184" w:rsidP="00FD7C82">
      <w:r>
        <w:t>Зона термической обработки 960 мм и 655 мм.</w:t>
      </w:r>
    </w:p>
    <w:p w:rsidR="00EF7184" w:rsidRDefault="00EF7184" w:rsidP="00FD7C82"/>
    <w:p w:rsidR="00EF7184" w:rsidRDefault="00EF7184" w:rsidP="00FD7C82">
      <w:r>
        <w:object w:dxaOrig="16837" w:dyaOrig="11905">
          <v:shape id="_x0000_i1029" type="#_x0000_t75" style="width:661.8pt;height:467.15pt" o:ole="">
            <v:imagedata r:id="rId12" o:title=""/>
          </v:shape>
          <o:OLEObject Type="Embed" ProgID="KOMPAS.CDW" ShapeID="_x0000_i1029" DrawAspect="Content" ObjectID="_1631364489" r:id="rId13"/>
        </w:object>
      </w:r>
    </w:p>
    <w:p w:rsidR="00EF7184" w:rsidRDefault="00EF7184" w:rsidP="00FD7C82">
      <w:r>
        <w:t>Зона термообработки 1431 мм 665 мм.</w:t>
      </w:r>
    </w:p>
    <w:p w:rsidR="00EF7184" w:rsidRDefault="00103F8D" w:rsidP="00FD7C82">
      <w:r>
        <w:object w:dxaOrig="23809" w:dyaOrig="16837">
          <v:shape id="_x0000_i1030" type="#_x0000_t75" style="width:656.05pt;height:463.7pt" o:ole="">
            <v:imagedata r:id="rId14" o:title=""/>
          </v:shape>
          <o:OLEObject Type="Embed" ProgID="KOMPAS.CDW" ShapeID="_x0000_i1030" DrawAspect="Content" ObjectID="_1631364490" r:id="rId15"/>
        </w:object>
      </w:r>
    </w:p>
    <w:p w:rsidR="00EF7184" w:rsidRDefault="00EF7184" w:rsidP="00FD7C82">
      <w:r>
        <w:t>Зона термообработки 2252 мм.</w:t>
      </w:r>
    </w:p>
    <w:p w:rsidR="00EF7184" w:rsidRDefault="00EF7184" w:rsidP="00FD7C82">
      <w:bookmarkStart w:id="0" w:name="_GoBack"/>
      <w:bookmarkEnd w:id="0"/>
    </w:p>
    <w:sectPr w:rsidR="00EF7184" w:rsidSect="00EF718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A3F"/>
    <w:rsid w:val="00103F8D"/>
    <w:rsid w:val="002B6F21"/>
    <w:rsid w:val="00377A3F"/>
    <w:rsid w:val="00535AF7"/>
    <w:rsid w:val="00BE6F13"/>
    <w:rsid w:val="00DE27C5"/>
    <w:rsid w:val="00EF7184"/>
    <w:rsid w:val="00FD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D9FA80-FB20-405E-A32F-9C26C25E4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Давыдов Олег C.</dc:creator>
  <cp:keywords/>
  <dc:description/>
  <cp:lastModifiedBy>Давыдов Олег C.</cp:lastModifiedBy>
  <cp:revision>4</cp:revision>
  <dcterms:created xsi:type="dcterms:W3CDTF">2019-09-30T11:42:00Z</dcterms:created>
  <dcterms:modified xsi:type="dcterms:W3CDTF">2019-09-30T13:02:00Z</dcterms:modified>
</cp:coreProperties>
</file>