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51" w:rsidRPr="00836D51" w:rsidRDefault="00836D51" w:rsidP="00836D51">
      <w:pPr>
        <w:spacing w:before="100" w:beforeAutospacing="1" w:after="100" w:afterAutospacing="1" w:line="324" w:lineRule="atLeast"/>
        <w:jc w:val="both"/>
        <w:rPr>
          <w:rFonts w:ascii="Tahoma" w:eastAsia="Times New Roman" w:hAnsi="Tahoma" w:cs="Tahoma"/>
          <w:color w:val="1F2038"/>
          <w:sz w:val="13"/>
          <w:szCs w:val="13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1F2038"/>
          <w:sz w:val="13"/>
          <w:szCs w:val="13"/>
          <w:lang w:eastAsia="ru-RU"/>
        </w:rPr>
        <w:drawing>
          <wp:inline distT="0" distB="0" distL="0" distR="0">
            <wp:extent cx="1489028" cy="2855310"/>
            <wp:effectExtent l="19050" t="0" r="0" b="0"/>
            <wp:docPr id="1" name="Рисунок 1" descr="Пригруз чугу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груз чугу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63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D51">
        <w:rPr>
          <w:rFonts w:ascii="Tahoma" w:eastAsia="Times New Roman" w:hAnsi="Tahoma" w:cs="Tahoma"/>
          <w:b/>
          <w:bCs/>
          <w:color w:val="1F2038"/>
          <w:sz w:val="13"/>
          <w:lang w:eastAsia="ru-RU"/>
        </w:rPr>
        <w:t xml:space="preserve">Технические характеристики: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1050"/>
        <w:gridCol w:w="334"/>
        <w:gridCol w:w="334"/>
        <w:gridCol w:w="334"/>
        <w:gridCol w:w="334"/>
        <w:gridCol w:w="334"/>
        <w:gridCol w:w="417"/>
        <w:gridCol w:w="743"/>
      </w:tblGrid>
      <w:tr w:rsidR="00836D51" w:rsidRPr="00836D5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lang w:eastAsia="ru-RU"/>
              </w:rPr>
              <w:t>D трубы наруж.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lang w:eastAsia="ru-RU"/>
              </w:rPr>
              <w:t>Вес груза кг.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lang w:eastAsia="ru-RU"/>
              </w:rPr>
              <w:t>Размеры груза мм.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lang w:eastAsia="ru-RU"/>
              </w:rPr>
              <w:t>Болт мм.</w:t>
            </w:r>
          </w:p>
        </w:tc>
      </w:tr>
      <w:tr w:rsidR="00836D51" w:rsidRPr="00836D5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lang w:eastAsia="ru-RU"/>
              </w:rPr>
              <w:t>R</w:t>
            </w: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lang w:eastAsia="ru-RU"/>
              </w:rPr>
              <w:t>R</w:t>
            </w: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lang w:eastAsia="ru-RU"/>
              </w:rPr>
              <w:t>R</w:t>
            </w: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b/>
                <w:bCs/>
                <w:color w:val="333333"/>
                <w:sz w:val="13"/>
                <w:lang w:eastAsia="ru-RU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16x90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16x100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16x100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16x120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20x130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20x140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20x140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20x150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20x180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20x180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24x190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24x190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24x190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30x270</w:t>
            </w:r>
          </w:p>
        </w:tc>
      </w:tr>
      <w:tr w:rsidR="00836D51" w:rsidRPr="00836D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36D51" w:rsidRPr="00836D51" w:rsidRDefault="00836D51" w:rsidP="00836D5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</w:pPr>
            <w:r w:rsidRPr="00836D51">
              <w:rPr>
                <w:rFonts w:ascii="Verdana" w:eastAsia="Times New Roman" w:hAnsi="Verdana" w:cs="Tahoma"/>
                <w:color w:val="333333"/>
                <w:sz w:val="13"/>
                <w:szCs w:val="13"/>
                <w:lang w:eastAsia="ru-RU"/>
              </w:rPr>
              <w:t>30x270</w:t>
            </w:r>
          </w:p>
        </w:tc>
      </w:tr>
    </w:tbl>
    <w:p w:rsidR="00C50C4A" w:rsidRDefault="00C50C4A"/>
    <w:sectPr w:rsidR="00C50C4A" w:rsidSect="00C5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36D51"/>
    <w:rsid w:val="00836D51"/>
    <w:rsid w:val="00C5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D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</dc:creator>
  <cp:keywords/>
  <dc:description/>
  <cp:lastModifiedBy>Макеев</cp:lastModifiedBy>
  <cp:revision>3</cp:revision>
  <dcterms:created xsi:type="dcterms:W3CDTF">2012-01-19T07:08:00Z</dcterms:created>
  <dcterms:modified xsi:type="dcterms:W3CDTF">2012-01-19T07:08:00Z</dcterms:modified>
</cp:coreProperties>
</file>